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Положение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о </w:t>
      </w:r>
      <w:proofErr w:type="spellStart"/>
      <w:r w:rsidRPr="008C488A">
        <w:rPr>
          <w:rFonts w:ascii="Times New Roman" w:hAnsi="Times New Roman"/>
          <w:b/>
          <w:sz w:val="28"/>
          <w:szCs w:val="28"/>
        </w:rPr>
        <w:t>Каменноозёрском</w:t>
      </w:r>
      <w:proofErr w:type="spellEnd"/>
      <w:r w:rsidRPr="008C488A">
        <w:rPr>
          <w:rFonts w:ascii="Times New Roman" w:hAnsi="Times New Roman"/>
          <w:b/>
          <w:sz w:val="28"/>
          <w:szCs w:val="28"/>
        </w:rPr>
        <w:t xml:space="preserve"> филиале «Колокольчик» </w:t>
      </w:r>
      <w:r w:rsidRPr="008C488A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муниципального бюджетного дошкольного образовательного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учреждения 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Платоновского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детского сада</w:t>
      </w:r>
    </w:p>
    <w:p w:rsidR="008C488A" w:rsidRP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Theme="minorHAnsi" w:cs="Calibri"/>
          <w:lang w:eastAsia="en-US"/>
        </w:rPr>
      </w:pP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ОБЩИЕ ПОЛОЖЕНИЯ.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Настоящее Положение регулирует деятельность </w:t>
      </w:r>
      <w:proofErr w:type="spellStart"/>
      <w:r>
        <w:rPr>
          <w:rFonts w:ascii="Times New Roman" w:hAnsi="Times New Roman"/>
          <w:sz w:val="28"/>
          <w:szCs w:val="28"/>
        </w:rPr>
        <w:t>Каменноозёрского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«Колокольчик»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бюджетного дошкольного образовательного учреждения Платоновского детского сада (дале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е-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Филиал).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является обособленным подразделением муниципального бюджетного дошкольного образовательного учреждения Платоновского детского сада (далее Детский сад).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создан с целью реализации образовательных программ дошкольного образования и дополнительных общеразвивающих программ в соответствии с уставными целями и задачами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не является юридическим лицом, наделяется имуществом Детского сада и осуществляет свою деятельность в соответствии с Положением, утвержденным заведующим Детским садом. Филиал может частично осуществлять права юридического лица только на основании доверенности, выданной  заведующим Детским садом.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Полное наименование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Филиала: </w:t>
      </w:r>
      <w:proofErr w:type="spellStart"/>
      <w:r>
        <w:rPr>
          <w:rFonts w:ascii="Times New Roman" w:hAnsi="Times New Roman"/>
          <w:sz w:val="28"/>
          <w:szCs w:val="28"/>
        </w:rPr>
        <w:t>Каменноозёрский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«Колокольчик»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муниципального бюджетного дошкольного образовательного учреждения Платоновского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Сокращенное наименование: </w:t>
      </w:r>
      <w:proofErr w:type="spellStart"/>
      <w:r>
        <w:rPr>
          <w:rFonts w:ascii="Times New Roman" w:hAnsi="Times New Roman"/>
          <w:sz w:val="28"/>
          <w:szCs w:val="28"/>
        </w:rPr>
        <w:t>Каменноозёрский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«Колокольчик»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МБДОУ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Платоновского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Адрес Филиала: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3932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57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Тамбовская область,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Рассказовский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район, деревня Каменные  Озёрки, улица Сельская-2, дом 10.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в своей деятельности руководствуется Конституцией Российской Федерации, Законом Российской Федерации 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образовании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указами и постановлениями Президента Российской Федерации, постановлениями и распоряжениями Правительства Российской Федерации, Федеральным государственным стандартом дошкольного образования, законодательством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Тамбовской области, администрации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Рассказовского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района, уставом Детского сада, настоящим Положением и локальными актами Детского сада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создаётся, реорганизуется, ликвидируется и переименовывается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заведующим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Детского сада по согласованию с Отделом образования и защиты прав несовершеннолетних администрации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Рассказовского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района (далее – Отдел образования).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1.10.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может иметь печать, штамп, бланк со своим наименованием.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Заведующий Филиалом назначается заведующим Детским садом по согласованию с Отделом образования.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1.12.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Право на ведение образовательной деятельности и льготы, установленные законодательством Российской Федерации, возникают у Филиала с момента выдачи Детским садом лицензии.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Отношения Филиала с детьми и их родителями (законными представителями) регулируются в порядке, установленном Законом РФ 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образовании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локальными  актами Детского сада и настоящим Положением.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Медицинское обслуживание и организация питания детей в Филиале обеспечиваются в соответствии с локальными актами Детского сада и установленными действующим законодательством нормами и правилами.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Основными задачами Филиала являются: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охрана жизни и укрепление физического и психического здоровья детей;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обеспечение познавательно – речевого, социально – личностного, художественно - эстетического и физического развития детей;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взаимодействие с семьями детей для обеспечения полноценного развития детей;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реализации основных задач Филиал имеет право: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самостоятельно с учетом государственной и региональной политики в сфере дошкольного образования разрабатывать, принимать и реализовывать образовательные программы;  </w:t>
      </w:r>
    </w:p>
    <w:p w:rsidR="008C488A" w:rsidRP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выбирать формы, средства и методы обучения и воспитания в пределах, определенных Законом РФ 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образовании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основных образовательных программ.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реализует основные общеобразовательные программы дошкольного образования в группах общеразвивающей направленности.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1.19.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1.20.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несёт ответственность в установленном действующим законодательством порядке за невыполнение функций, отнесённых к его компетенции, реализацию не в полном объёме образовательных программ в соответствии с учебным планом, за качество образования и его соответствие государственной и региональной политике в сфере дошкольного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образования, за адекватность применяемых форм, методов и средств организации образовательного процесса.</w:t>
      </w:r>
      <w:proofErr w:type="gramEnd"/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ОРГАНИЗАЦИЯ ДЕЯТЕЛЬНОСТИ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Обучение и воспитание в Филиале ведется на русском языке.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Порядок комплектования Филиала детьми осуществляется в соответствии с нормативно-правовыми актами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Количество детей в группе, то есть наполняемость, определяется уставом Детского сада в зависимости от санитарных норм и условий образовательного процесса, предельной наполняемости.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Филиале функционирует </w:t>
      </w:r>
      <w:r w:rsidR="00F625C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одна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разновозрастн</w:t>
      </w:r>
      <w:r w:rsidR="00F625C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ая группа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общеразвивающей направленности.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 современными психолого-педагогическими и медицинскими рекомендациями групп</w:t>
      </w:r>
      <w:r w:rsidR="00F625C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комплектуются как по одновозрастному, так и по разновозрастному принципу.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Учебная нагрузка и режим занятий детей определяются в соответствии с санитарно - гигиеническими требованиями.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При приёме детей в Филиал, Филиал обязан ознакомить родителей (законных представителей) детей с уставом Детского сада, лицензией на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право ведения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образовательной деятельности, со свидетельством о государственной аккредитации, настоящим Положением и другими документами, регламентирующими организацию образовательного процесса.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 приеме ребенка в Филиал заключается договор между Детским садом и его родителями (законными представителями), подписание которого является обязательным для обеих сторон.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2.10.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ребенком сохраняется место в Детском саду на время: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болезни;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пребывания в условиях карантина;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прохождения санаторно-курортного лечения;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болезни или отпуска родителей (законных представителей);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летнего оздоровительного периода.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Образовательные программы реализуются с учетом возрастных и индивидуальных особенностей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детей.  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Режим работы Филиала является следующим: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рабочая неделя – пятидневная;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длительность работы Филиала – 10 часов;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ежедневный график работы Филиала – с 7.30 до 17.30 часов.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обеспечивает сбалансированное 3-х разовое питание детей, необходимое для нормального роста и развития детей.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Организация питания детей в Филиале возлагается на заведующего Филиалом.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2.15.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организацией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Филиалом.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Медицинское обслуживание детей осуществляется медицинским персоналом ТОГБУЗ 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Рассказовская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ЦРБ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которая наряду с администрацией Филиала несет ответственность за проведение лечебно-профилактических мероприятий, соблюдение санитарно-гигиенического и противоэпидемического режима.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предоставляет помещение и соответствующие условия для работы медицинского персонала.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2.18.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Работники Филиала в обязательном порядке проходят периодическое медицинское обследование.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ОРГАНИЗАЦИЯ ОБРАЗОВАТЕЛЬНОГО ПРОЦЕССА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3.1.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Содержание образовательного процесса в Филиале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Филиалом и родителями (законными представителями).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Дополнительное образование в Филиале осуществляется на бесплатной основе.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8C488A" w:rsidRP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самостоятелен в выборе форм, методов и средств обучения и воспитания в пределах, определяемых Законом Российской Федерации 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образовании</w:t>
      </w: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самостоятелен в выборе программы из комплекса вариативных программ, рекомендованных Министерством </w:t>
      </w:r>
      <w:r w:rsidR="00F625C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просвещения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РФ, внесения изменений в них, а также разработке собственных (авторских) программ в соответствии с требованиями к минимуму содержания дошкольного образования.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Филиал устанавливает максимальный объём нагрузки детей во время занятий на основании Федерального государственного образовательного стандарта дошкольного образования, Санитарно-эпидемиологических требований к устройству, содержанию и организации режима работы дошкольных образовательных учреждений (Санитарно- эпидемиологические правила и нормативы СанПиН </w:t>
      </w:r>
      <w:r>
        <w:rPr>
          <w:rFonts w:eastAsiaTheme="minorHAnsi" w:cs="Calibri"/>
          <w:sz w:val="28"/>
          <w:szCs w:val="28"/>
          <w:lang w:eastAsia="en-US"/>
        </w:rPr>
        <w:t>2.4.1.3049-13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осуществления образовательного процесса Филиал разрабатывает ежегодно до начала учебного года следующие локальные акты: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образовательная программа,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годовой план,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учебный план,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расписание занятий,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режим работы детского сада,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график работы педагогов.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Образовательный процесс в Филиале включает гибкое содержание и педагогические технологии, обеспечивающие индивидуальное, личностно-ориентированное, творческое развитие ребенка.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3.10.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Организация воспитательно-образовательной работы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обеспечивает развитие творческих способностей детей с учетом их интересов и склонностей, создает соответствующую предметно - развивающую среду.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несёт ответственность за качество образования детей в порядке, установленном законодательством РФ.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обеспечивает сбалансированный режим дня и рациональную организацию всех видов детской деятельности.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Занятия, требующие повышенной познавательной активности и умственного напряжения детей, проводить в первую половину дня и в дни наиболее высокой работоспособности детей (вторник, среда). Для профилактики утомления детей указанные занятия сочетаются с физкультурными, музыкальными занятиями, ритмикой и т.п.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Занятия физкультурно-оздоровительного и эстетического цикла должны занимать не менее 50% общего времени занятий.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середине года (январь-февраль) для воспитанников дошкольных групп организуются каникулы, во время которых проводятся занятия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др., а так же увеличивается продолжительность прогулок.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Общая продолжительность суточного сна детей дошкольного возраста – 12 – 12,5 ч. Для детей от 2 до 3 лет дневной сон организуют однократно продолжительностью не менее 3 часов, для детей от 3 до 8 лет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2,0 – 2,5 ч.    Ежедневная продолжительность прогулки детей составляет не менее 3 - 4 ч.     Продолжительность прогулки определяет дошкольная образовательная организация, в зависимости от климатических условий.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– 15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скорости ветра более 7 м/с продолжительность прогулки сокращается.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Система оценок при промежуточном контроле уровня развития воспитанников, ее формы и порядок.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3.13.1.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Воспитательно-образовательная деятельность оценивается по следующим направлениям: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охрана жизни воспитанников (количество несчастных случаев и травм);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средняя продолжительность болезни воспитанников (количество случаев заболевания);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физическое развитие;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интеллектуальное и личностное развитие.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3.13.2.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Критерии оценки воспитательно-образовательной деятельности.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Критерии оценок воспитательно-образовательной деятельности разрабатываются педагогами на основании требований к содержанию и методам воспитания и обучения, реализуемых в Детском саду, рекомендованных Министерством образования и науки Российской Федерации, и утверждаются педагогическим Советом Детского сада к началу учебного года.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3.13.3.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Формы проверки качества работы: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посещение занятий заведующим филиалом;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взаимопосещения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занятий педагогами;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творческие отчеты;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дни открытых дверей;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праздники, физкультурные досуги.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Филиале осуществляется комплекс мер, направленных на сохранение и укрепление здоровья воспитанников, их физического и интеллектуального развития.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3.15.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Оздоровительная работа в Филиале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ребенка.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УЧАСТНИКИ ОБРАЗОВАТЕЛЬНОГО ПРОЦЕССА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Участниками образовательного процесса в Филиале являются воспитанники, их родители (законные представители), педагогические работники.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Отношения ребенка и персонала в Филиале строятся на основе сотрудничества, уважения личности и предоставления ему свободы развития в соответствии с индивидуальными особенностями.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Взаимоотношения между Филиалом и родителями (законными представителями) регулируются договором Детского сада,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Филиале.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 участники образовательного процесса пользуются равными правами в пределах действующего законодательства.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Права и обязанности детей, их родителей (законных представителей), педагогических и иных работников Филиала определяются законодательством Российской Федерации, локальными актами Детского сада и иными локальными актами, принятыми в установленном порядке.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4.6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Порядок комплектования персонала Филиала регламентируется действующим законодательством Российской Федерации, локальными актами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работников Филиала работодателем является Детский сад.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Трудовые отношения работника Филиала и Детского сада регулируются трудовым договором. Условия трудового договора не могут противоречить законодательству Российской Федерации о труде.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4.9.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Лица, принимаемые на работу в Филиал, знакомятся с уставом Детского сада, настоящим Положением и иными локальными актами Детского сада,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УПРАВЛЕНИЕ ФИЛИАЛОМ.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Филиалом осуществляется в соответствии с действующим законодательством Российской Федерации, уставом Детского сада, настоящим Положением.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Непосредственное управление филиалом осуществляет руководитель филиала, назначаемый приказом заведующего Детским садом из числа работников, имеющих опыт учебно-методической и организационной работы в образовательной организации.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Руководитель Филиала осуществляет свою деятельность от имени Филиала в соответствии с законодательством Российской Федерации и Тамбовской области по доверенности, выданной заведующим Детским садом или иным лицом, уполномоченным на это учредительными документами общеобразовательного учреждения.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Компетенция заведующего Филиалом: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обеспечивает функционирование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несёт ответственность за деятельность Филиала, в пределах своих функциональных обязанностей;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качественную реализацию образовательной программы, соблюдение норм охраны труда и техники безопасности, за жизнь и здоровье детей и работников во время образовательного процесса;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решает вопросы хозяйственной деятельности;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издает приказы, распоряжения и другие локальные акты по Филиалу в рамках своей компетенции,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обязательные к исполнению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для всех работников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может по доверенности, выданной заведующим Детским садом в соответствии с действующим законодательством Российской Федерации, представлять интересы Филиала во всех отечественных  организациях, государственных и муниципальных органах, заключать от имени Филиала договоры (контракты) и иные соглашения, в том числе договор между Детским садом и родителями (законными представителями) каждого ребенка, касающиеся деятельности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составляет графики работы сотрудников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организует обучение, инструктаж работников и проверку знаний работниками норм, правил и инструкций по охране труда и технике безопасности;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принимает соответствующие меры к работникам Филиала, нарушающим настоящее Положение, условия трудового договора, должностной инструкции и других локальных актов,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обязательные к исполнению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работниками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организует аттестацию педагогических работников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планирует, организует и контролирует деятельность Филиала (образовательную, административно-хозяйственную, финансовую);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деятельностью сотрудников Филиала, в том числе путем посещения занятий, воспитательных мероприятий и т.д.;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организует питание;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разрабатывает образовательную программу Филиала, расписание занятий, годовой календарный план;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осуществляет приём детей и комплектование групп детьми в соответствии с их возрастом, состоянием здоровья, индивидуальными особенностями в порядке, установленном локальными актами  Детского сада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представляет в Детский сад отчеты о деятельности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организует текущий ремонт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составляет табеля учета рабочего времени и расчета з/платы, несет ответственность за обоснованность выставления рабочих дней;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выполняет иные обязанности, предусмотренные должностной инструкцией, доверенностью.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Руководитель Филиала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Детского сада, настоящем Положении.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Управление филиалом строится на принципах самоуправления. Формами самоуправления филиала являются:  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Общее собрание трудового коллектива;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Педагогический Совет;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Родительский комитет.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5.7.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Общее собрание трудового коллектива Филиала (далее Общее собрание):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состав Общего собрания трудового коллектива входят все работники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Компетенция Общего собрания: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обсуждает вопросы состояния трудовой дисциплины в Филиале и меры по ее укреплению;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рассматривает вопросы охраны и безопасности условий труда работников, охраны здоровья детей в Филиале;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иные вопросы, отнесенные к компетенции Общего собрания в соответствии с </w:t>
      </w:r>
      <w:r w:rsidR="00BF492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Уставом МБДОУ Платоновского детского сада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Общее собрание собирается по мере необходимости, но не реже 1 раза в квартал.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Общее собрание считается правомочным, если на нем присутствует не менее 1/2 работников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Решение Общего собрания трудового коллектива считается принятым, если за него проголосовало большинство присутствующих. При равном количестве голосов решающим является голос председателя Общего собрания.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5.7.6.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Решение, принятое Общим собранием и не противоречащее действующему законодательству РФ, является обязательным для исполнения всеми работниками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5.7.7.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ведения Общего собрания открытым голосованием избираются его председатель и секретарь сроком на 1 год.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Педагогический Совет Филиала (далее Педагогический Совет):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состав Педагогического Совета входят все педагогические работники Филиала, заведующий филиалом.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Компетенция Педагогического Совета: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принимает решение о реализации программ воспитания и обучения детей в Филиале;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рассматривает и принимает решение об утверждении образовательной программы, годового плана работы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организует выявление, обобщение, распространение, внедрение передового опыта среди педагогических работников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рассматривает организацию дополнительных образовательных услуг для детей Филиала;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рассматривает вопросы повышения квалификации и переподготовки кадров.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Решение Педагогического Совета принимается большинством голосов. При равном количестве решающим является голос председателя Педагогического Совета. Решения принятые Педагогическим Советом являются рекомендательными для коллектива Филиала, решения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Педагогического Совета, утвержденные приказом заведующего филиалом, являются обязательными для исполнения всеми работниками Филиала.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Педагогический Совет из своего состава открытым голосованием избирает председателя и секретаря сроком на 1 год.</w:t>
      </w:r>
    </w:p>
    <w:p w:rsidR="008C488A" w:rsidRP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5.8.5.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Порядок деятельности Педагогического Совета регламентируется </w:t>
      </w:r>
      <w:r w:rsidR="00BF492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Уставом МБДОУ Платоновского детского сада.</w:t>
      </w:r>
    </w:p>
    <w:p w:rsidR="00BF4924" w:rsidRDefault="008C488A" w:rsidP="00BF4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5.9.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Филиале создан родительский комитет, задачами которого является обеспечение участия родителей в управлении Филиалом, оказание содействия решению уставных задач Филиала. Решения родительского комитета подлежат обязательному рассмотрению администрацией Филиала и Педагогическим Советом с последующим сообщением о результатах. Деятельность родительского комитета регламентируется </w:t>
      </w:r>
      <w:r w:rsidR="00BF492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Уставом МБДОУ Платоновского детского сада</w:t>
      </w:r>
      <w:r w:rsidR="00BF49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8C488A" w:rsidRDefault="008C488A" w:rsidP="00BF4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ИМУЩЕСТВО И СРЕДСТВА ФИЛИАЛА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6.1.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6.2.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несет ответственность за сохранность и эффективное использование закрепленного за ним имущества.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6.3.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Финансовое обеспечение деятельности Филиала осуществляется в соответствии с законодательством Российской Федерации.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6.4.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Филиал имеет право самостоятельно распоряжаться доходами от сбора родительской платы по данному Филиалу.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6.5.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Штатное расписание, смета доходов и расходов с расчетами Филиала составляется на календарный год и представляется в Детский сад для согласования и дальнейшего утверждения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заведующим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Детского сада.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8C48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ЗАКЛЮЧИТЕЛЬНЫЕ ПОЛОЖЕНИЯ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7.1.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Положение вступает в силу с момента его утверждения заведующим Детским садом  и действует до принятия нового Положения.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7.2.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Изменения и дополнения в Положение утверждаются заведующим Детским садом  в установленном порядке.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7.3.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Перечень локальных актов Филиала: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приказы, распоряжения;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инструкции;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положения;</w:t>
      </w:r>
    </w:p>
    <w:p w:rsid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другие.</w:t>
      </w:r>
    </w:p>
    <w:p w:rsidR="008C488A" w:rsidRPr="008C488A" w:rsidRDefault="008C488A" w:rsidP="008C4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488A">
        <w:rPr>
          <w:rFonts w:ascii="Times New Roman" w:eastAsiaTheme="minorHAnsi" w:hAnsi="Times New Roman"/>
          <w:sz w:val="28"/>
          <w:szCs w:val="28"/>
          <w:lang w:eastAsia="en-US"/>
        </w:rPr>
        <w:t xml:space="preserve">7.4.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Локальные акты Филиала не могут противоречить законодательству Российской Федерации, уставу Детского сада, настоящему Положению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sectPr w:rsidR="008C488A" w:rsidRPr="008C488A" w:rsidSect="00DC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051"/>
    <w:multiLevelType w:val="multilevel"/>
    <w:tmpl w:val="0472F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C"/>
    <w:rsid w:val="000A6BDC"/>
    <w:rsid w:val="004E26BE"/>
    <w:rsid w:val="005B6601"/>
    <w:rsid w:val="005B6F15"/>
    <w:rsid w:val="00707769"/>
    <w:rsid w:val="00763C10"/>
    <w:rsid w:val="008C488A"/>
    <w:rsid w:val="00A109B3"/>
    <w:rsid w:val="00AC640E"/>
    <w:rsid w:val="00B74217"/>
    <w:rsid w:val="00BF4924"/>
    <w:rsid w:val="00C11157"/>
    <w:rsid w:val="00DC1DF0"/>
    <w:rsid w:val="00F56328"/>
    <w:rsid w:val="00F6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79606635781</cp:lastModifiedBy>
  <cp:revision>2</cp:revision>
  <cp:lastPrinted>2016-01-27T09:50:00Z</cp:lastPrinted>
  <dcterms:created xsi:type="dcterms:W3CDTF">2020-02-10T11:50:00Z</dcterms:created>
  <dcterms:modified xsi:type="dcterms:W3CDTF">2020-02-10T11:50:00Z</dcterms:modified>
</cp:coreProperties>
</file>